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1C1FF526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</w:t>
      </w:r>
      <w:r w:rsidR="00525C41">
        <w:rPr>
          <w:b/>
          <w:noProof/>
          <w:sz w:val="24"/>
        </w:rPr>
        <w:t>6</w:t>
      </w:r>
      <w:r w:rsidR="00525C41">
        <w:rPr>
          <w:b/>
          <w:noProof/>
          <w:sz w:val="24"/>
        </w:rPr>
        <w:tab/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</w:t>
      </w:r>
      <w:r w:rsidR="00525C41">
        <w:rPr>
          <w:b/>
          <w:noProof/>
          <w:sz w:val="24"/>
        </w:rPr>
        <w:t>1073</w:t>
      </w:r>
    </w:p>
    <w:p w14:paraId="14592D83" w14:textId="32AFBF9F" w:rsidR="008E582B" w:rsidRDefault="00525C41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>
        <w:rPr>
          <w:b/>
          <w:noProof/>
          <w:sz w:val="24"/>
        </w:rPr>
        <w:t>Budapest</w:t>
      </w:r>
      <w:r w:rsidR="00A31DD8" w:rsidRPr="00A31D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A31DD8"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Pr="00525C41">
        <w:rPr>
          <w:rFonts w:eastAsia="Batang"/>
          <w:sz w:val="18"/>
          <w:szCs w:val="18"/>
          <w:lang w:eastAsia="zh-CN"/>
        </w:rPr>
        <w:t>RP-220322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0FDF3F09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525C41">
        <w:rPr>
          <w:rFonts w:ascii="Arial" w:eastAsia="Batang" w:hAnsi="Arial"/>
          <w:b/>
          <w:lang w:val="en-US" w:eastAsia="zh-CN"/>
        </w:rPr>
        <w:t>5</w:t>
      </w:r>
      <w:r w:rsidR="00BE4CB6">
        <w:rPr>
          <w:rFonts w:ascii="Arial" w:eastAsia="Batang" w:hAnsi="Arial"/>
          <w:b/>
          <w:lang w:val="en-US" w:eastAsia="zh-CN"/>
        </w:rPr>
        <w:t>.</w:t>
      </w:r>
      <w:r w:rsidR="00525C41">
        <w:rPr>
          <w:rFonts w:ascii="Arial" w:eastAsia="Batang" w:hAnsi="Arial"/>
          <w:b/>
          <w:lang w:val="en-US" w:eastAsia="zh-CN"/>
        </w:rPr>
        <w:t>2</w:t>
      </w:r>
      <w:r w:rsidR="00F86FA6">
        <w:rPr>
          <w:rFonts w:ascii="Arial" w:eastAsia="Batang" w:hAnsi="Arial"/>
          <w:b/>
          <w:lang w:val="en-US" w:eastAsia="zh-CN"/>
        </w:rPr>
        <w:t>.</w:t>
      </w:r>
      <w:r w:rsidR="00525C41">
        <w:rPr>
          <w:rFonts w:ascii="Arial" w:eastAsia="Batang" w:hAnsi="Arial"/>
          <w:b/>
          <w:lang w:val="en-US" w:eastAsia="zh-CN"/>
        </w:rPr>
        <w:t>4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143E9B">
        <w:rPr>
          <w:lang w:val="da-DK"/>
        </w:rP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Applicable bandwidths and bandwidth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653748BD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95</w:t>
            </w:r>
          </w:p>
        </w:tc>
        <w:tc>
          <w:tcPr>
            <w:tcW w:w="1074" w:type="dxa"/>
          </w:tcPr>
          <w:p w14:paraId="501A1BA4" w14:textId="14EE6EB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96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A1A96E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91C2B1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5C41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5C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5C41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74</cp:revision>
  <dcterms:created xsi:type="dcterms:W3CDTF">2020-09-01T07:34:00Z</dcterms:created>
  <dcterms:modified xsi:type="dcterms:W3CDTF">2022-05-23T07:30:00Z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